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9C51E" w14:textId="54C4C2FB" w:rsidR="00514FDB" w:rsidRDefault="00B01172" w:rsidP="00B01172">
      <w:pPr>
        <w:jc w:val="center"/>
      </w:pPr>
      <w:r>
        <w:rPr>
          <w:noProof/>
        </w:rPr>
        <w:drawing>
          <wp:inline distT="0" distB="0" distL="0" distR="0" wp14:anchorId="10B1394C" wp14:editId="2FCA2CD0">
            <wp:extent cx="6826176" cy="157162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Cscoc ltrhd2.f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16" cy="157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8FAD7" w14:textId="0B3BD3EA" w:rsidR="005221D1" w:rsidRDefault="005221D1" w:rsidP="00B01172">
      <w:pPr>
        <w:jc w:val="center"/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432"/>
        <w:gridCol w:w="1835"/>
        <w:gridCol w:w="1808"/>
        <w:gridCol w:w="2778"/>
        <w:gridCol w:w="1852"/>
      </w:tblGrid>
      <w:tr w:rsidR="005221D1" w14:paraId="01BBBC75" w14:textId="77777777" w:rsidTr="002614BB">
        <w:tc>
          <w:tcPr>
            <w:tcW w:w="2432" w:type="dxa"/>
          </w:tcPr>
          <w:p w14:paraId="7BD5AB47" w14:textId="77777777" w:rsidR="005221D1" w:rsidRPr="00551C66" w:rsidRDefault="005221D1" w:rsidP="002614BB">
            <w:pPr>
              <w:spacing w:after="60"/>
              <w:rPr>
                <w:b/>
                <w:bCs/>
                <w:u w:val="single"/>
              </w:rPr>
            </w:pPr>
            <w:r w:rsidRPr="002C1378">
              <w:rPr>
                <w:b/>
                <w:bCs/>
              </w:rPr>
              <w:t>Coordinated Entry</w:t>
            </w:r>
            <w:r>
              <w:rPr>
                <w:b/>
                <w:bCs/>
                <w:u w:val="single"/>
              </w:rPr>
              <w:t xml:space="preserve"> Committee</w:t>
            </w:r>
          </w:p>
        </w:tc>
        <w:tc>
          <w:tcPr>
            <w:tcW w:w="8273" w:type="dxa"/>
            <w:gridSpan w:val="4"/>
          </w:tcPr>
          <w:p w14:paraId="4F18B3EF" w14:textId="77777777" w:rsidR="005221D1" w:rsidRDefault="005221D1" w:rsidP="002614BB">
            <w:pPr>
              <w:spacing w:after="60"/>
              <w:jc w:val="both"/>
            </w:pPr>
            <w:r>
              <w:rPr>
                <w:rFonts w:cs="Calibri"/>
                <w:sz w:val="24"/>
                <w:szCs w:val="24"/>
              </w:rPr>
              <w:t xml:space="preserve">This committee </w:t>
            </w:r>
            <w:r w:rsidRPr="00977441">
              <w:rPr>
                <w:sz w:val="24"/>
                <w:szCs w:val="24"/>
              </w:rPr>
              <w:t>meet</w:t>
            </w:r>
            <w:r>
              <w:rPr>
                <w:sz w:val="24"/>
                <w:szCs w:val="24"/>
              </w:rPr>
              <w:t>s</w:t>
            </w:r>
            <w:r w:rsidRPr="00977441">
              <w:rPr>
                <w:sz w:val="24"/>
                <w:szCs w:val="24"/>
              </w:rPr>
              <w:t xml:space="preserve"> at least annually to evaluate the intake, assessment, and referral process associated and mandated by Coordinated Entry. </w:t>
            </w:r>
            <w:r>
              <w:rPr>
                <w:sz w:val="24"/>
                <w:szCs w:val="24"/>
              </w:rPr>
              <w:t xml:space="preserve"> It will also u</w:t>
            </w:r>
            <w:r w:rsidRPr="00977441">
              <w:rPr>
                <w:sz w:val="24"/>
                <w:szCs w:val="24"/>
              </w:rPr>
              <w:t xml:space="preserve">pdate written </w:t>
            </w:r>
            <w:proofErr w:type="spellStart"/>
            <w:r w:rsidRPr="00977441">
              <w:rPr>
                <w:sz w:val="24"/>
                <w:szCs w:val="24"/>
              </w:rPr>
              <w:t>CSCoC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77441">
              <w:rPr>
                <w:sz w:val="24"/>
                <w:szCs w:val="24"/>
              </w:rPr>
              <w:t>Coordinated Entry Policies and Procedures and</w:t>
            </w:r>
            <w:r>
              <w:rPr>
                <w:sz w:val="24"/>
                <w:szCs w:val="24"/>
              </w:rPr>
              <w:t xml:space="preserve"> </w:t>
            </w:r>
            <w:r w:rsidRPr="00977441">
              <w:rPr>
                <w:sz w:val="24"/>
                <w:szCs w:val="24"/>
              </w:rPr>
              <w:t>solicit feedback of Coordinated Entry for agencies and clients.</w:t>
            </w:r>
          </w:p>
        </w:tc>
      </w:tr>
      <w:tr w:rsidR="005221D1" w:rsidRPr="00675A37" w14:paraId="4D03C656" w14:textId="77777777" w:rsidTr="002614BB">
        <w:tc>
          <w:tcPr>
            <w:tcW w:w="2432" w:type="dxa"/>
          </w:tcPr>
          <w:p w14:paraId="1A3985CF" w14:textId="77777777" w:rsidR="005221D1" w:rsidRPr="00675A37" w:rsidRDefault="005221D1" w:rsidP="002614BB">
            <w:pPr>
              <w:spacing w:after="60"/>
              <w:rPr>
                <w:b/>
                <w:bCs/>
              </w:rPr>
            </w:pPr>
            <w:r w:rsidRPr="00675A37">
              <w:rPr>
                <w:b/>
                <w:bCs/>
              </w:rPr>
              <w:t>Organization</w:t>
            </w:r>
          </w:p>
        </w:tc>
        <w:tc>
          <w:tcPr>
            <w:tcW w:w="1835" w:type="dxa"/>
          </w:tcPr>
          <w:p w14:paraId="2BCF1D9C" w14:textId="77777777" w:rsidR="005221D1" w:rsidRPr="00675A37" w:rsidRDefault="005221D1" w:rsidP="002614BB">
            <w:pPr>
              <w:spacing w:after="60"/>
              <w:rPr>
                <w:b/>
                <w:bCs/>
              </w:rPr>
            </w:pPr>
            <w:r w:rsidRPr="00675A37">
              <w:rPr>
                <w:b/>
                <w:bCs/>
              </w:rPr>
              <w:t>Name</w:t>
            </w:r>
          </w:p>
        </w:tc>
        <w:tc>
          <w:tcPr>
            <w:tcW w:w="1808" w:type="dxa"/>
          </w:tcPr>
          <w:p w14:paraId="43AFB81F" w14:textId="77777777" w:rsidR="005221D1" w:rsidRPr="00675A37" w:rsidRDefault="005221D1" w:rsidP="002614BB">
            <w:pPr>
              <w:spacing w:after="60"/>
              <w:rPr>
                <w:b/>
                <w:bCs/>
              </w:rPr>
            </w:pPr>
            <w:r w:rsidRPr="00675A37">
              <w:rPr>
                <w:b/>
                <w:bCs/>
              </w:rPr>
              <w:t>Phone</w:t>
            </w:r>
          </w:p>
        </w:tc>
        <w:tc>
          <w:tcPr>
            <w:tcW w:w="2778" w:type="dxa"/>
          </w:tcPr>
          <w:p w14:paraId="47375DEB" w14:textId="77777777" w:rsidR="005221D1" w:rsidRPr="00675A37" w:rsidRDefault="005221D1" w:rsidP="002614BB">
            <w:pPr>
              <w:spacing w:after="60"/>
              <w:rPr>
                <w:b/>
                <w:bCs/>
              </w:rPr>
            </w:pPr>
            <w:r w:rsidRPr="00675A37">
              <w:rPr>
                <w:b/>
                <w:bCs/>
              </w:rPr>
              <w:t>Email</w:t>
            </w:r>
          </w:p>
        </w:tc>
        <w:tc>
          <w:tcPr>
            <w:tcW w:w="1852" w:type="dxa"/>
          </w:tcPr>
          <w:p w14:paraId="321AE65A" w14:textId="77777777" w:rsidR="005221D1" w:rsidRPr="00675A37" w:rsidRDefault="005221D1" w:rsidP="002614BB">
            <w:pPr>
              <w:spacing w:after="60"/>
              <w:rPr>
                <w:b/>
                <w:bCs/>
              </w:rPr>
            </w:pPr>
            <w:r w:rsidRPr="00675A37">
              <w:rPr>
                <w:b/>
                <w:bCs/>
              </w:rPr>
              <w:t>Membership</w:t>
            </w:r>
          </w:p>
        </w:tc>
      </w:tr>
      <w:tr w:rsidR="005221D1" w14:paraId="00662B62" w14:textId="77777777" w:rsidTr="002614BB">
        <w:tc>
          <w:tcPr>
            <w:tcW w:w="2432" w:type="dxa"/>
          </w:tcPr>
          <w:p w14:paraId="24DCC190" w14:textId="77777777" w:rsidR="005221D1" w:rsidRPr="00551C66" w:rsidRDefault="005221D1" w:rsidP="002614BB">
            <w:pPr>
              <w:spacing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1C66">
              <w:rPr>
                <w:rFonts w:ascii="Calibri" w:hAnsi="Calibri" w:cs="Calibri"/>
                <w:color w:val="000000"/>
                <w:sz w:val="18"/>
                <w:szCs w:val="18"/>
              </w:rPr>
              <w:t>Adventist Health Sonora</w:t>
            </w:r>
          </w:p>
        </w:tc>
        <w:tc>
          <w:tcPr>
            <w:tcW w:w="1835" w:type="dxa"/>
          </w:tcPr>
          <w:p w14:paraId="43FA6F81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 xml:space="preserve">Valerie </w:t>
            </w:r>
            <w:proofErr w:type="spellStart"/>
            <w:r w:rsidRPr="00551C66">
              <w:rPr>
                <w:sz w:val="18"/>
                <w:szCs w:val="18"/>
              </w:rPr>
              <w:t>Shuemake</w:t>
            </w:r>
            <w:proofErr w:type="spellEnd"/>
          </w:p>
        </w:tc>
        <w:tc>
          <w:tcPr>
            <w:tcW w:w="1808" w:type="dxa"/>
          </w:tcPr>
          <w:p w14:paraId="7994788F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209-536-3398</w:t>
            </w:r>
          </w:p>
        </w:tc>
        <w:tc>
          <w:tcPr>
            <w:tcW w:w="2778" w:type="dxa"/>
          </w:tcPr>
          <w:p w14:paraId="4FE1F7D7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hyperlink r:id="rId5" w:history="1">
              <w:r w:rsidRPr="00551C66">
                <w:rPr>
                  <w:rStyle w:val="Hyperlink"/>
                  <w:sz w:val="18"/>
                  <w:szCs w:val="18"/>
                </w:rPr>
                <w:t>shuemavj@ah.org</w:t>
              </w:r>
            </w:hyperlink>
            <w:r w:rsidRPr="00551C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14:paraId="2AEDD08B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Member</w:t>
            </w:r>
          </w:p>
        </w:tc>
      </w:tr>
      <w:tr w:rsidR="005221D1" w14:paraId="41B99BB2" w14:textId="77777777" w:rsidTr="002614BB">
        <w:tc>
          <w:tcPr>
            <w:tcW w:w="2432" w:type="dxa"/>
          </w:tcPr>
          <w:p w14:paraId="6A9AFBA2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Alliance for Community Transformations</w:t>
            </w:r>
          </w:p>
        </w:tc>
        <w:tc>
          <w:tcPr>
            <w:tcW w:w="1835" w:type="dxa"/>
          </w:tcPr>
          <w:p w14:paraId="56B4560F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Lisa Parker</w:t>
            </w:r>
          </w:p>
          <w:p w14:paraId="5F566E5D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Ron Hull</w:t>
            </w:r>
          </w:p>
        </w:tc>
        <w:tc>
          <w:tcPr>
            <w:tcW w:w="1808" w:type="dxa"/>
          </w:tcPr>
          <w:p w14:paraId="11D4DBBA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209-966-7770</w:t>
            </w:r>
          </w:p>
        </w:tc>
        <w:tc>
          <w:tcPr>
            <w:tcW w:w="2778" w:type="dxa"/>
          </w:tcPr>
          <w:p w14:paraId="2DFE1E4D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hyperlink r:id="rId6" w:history="1">
              <w:r w:rsidRPr="00551C66">
                <w:rPr>
                  <w:rStyle w:val="Hyperlink"/>
                  <w:sz w:val="18"/>
                  <w:szCs w:val="18"/>
                </w:rPr>
                <w:t>lisa@alliance4you.org</w:t>
              </w:r>
            </w:hyperlink>
          </w:p>
          <w:p w14:paraId="08DD3E80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hyperlink r:id="rId7" w:history="1">
              <w:r w:rsidRPr="00551C66">
                <w:rPr>
                  <w:rStyle w:val="Hyperlink"/>
                  <w:sz w:val="18"/>
                  <w:szCs w:val="18"/>
                </w:rPr>
                <w:t>ron@alliance4you.org</w:t>
              </w:r>
            </w:hyperlink>
            <w:r w:rsidRPr="00551C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14:paraId="2AB375C4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Member</w:t>
            </w:r>
          </w:p>
        </w:tc>
      </w:tr>
      <w:tr w:rsidR="005221D1" w14:paraId="4B433781" w14:textId="77777777" w:rsidTr="002614BB">
        <w:tc>
          <w:tcPr>
            <w:tcW w:w="2432" w:type="dxa"/>
          </w:tcPr>
          <w:p w14:paraId="0896DE0C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rFonts w:ascii="Calibri" w:hAnsi="Calibri" w:cs="Calibri"/>
                <w:color w:val="000000"/>
                <w:sz w:val="18"/>
                <w:szCs w:val="18"/>
              </w:rPr>
              <w:t>Amador County H&amp;HS</w:t>
            </w:r>
          </w:p>
        </w:tc>
        <w:tc>
          <w:tcPr>
            <w:tcW w:w="1835" w:type="dxa"/>
          </w:tcPr>
          <w:p w14:paraId="1ED138CB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James Foley</w:t>
            </w:r>
          </w:p>
          <w:p w14:paraId="5B7C93B1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Stephanie Hess</w:t>
            </w:r>
          </w:p>
        </w:tc>
        <w:tc>
          <w:tcPr>
            <w:tcW w:w="1808" w:type="dxa"/>
          </w:tcPr>
          <w:p w14:paraId="553AE63C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209-223-6625</w:t>
            </w:r>
          </w:p>
          <w:p w14:paraId="4F9F6C14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209-223-6308</w:t>
            </w:r>
          </w:p>
        </w:tc>
        <w:tc>
          <w:tcPr>
            <w:tcW w:w="2778" w:type="dxa"/>
          </w:tcPr>
          <w:p w14:paraId="320224C4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hyperlink r:id="rId8" w:history="1">
              <w:r w:rsidRPr="00551C66">
                <w:rPr>
                  <w:rStyle w:val="Hyperlink"/>
                  <w:sz w:val="18"/>
                  <w:szCs w:val="18"/>
                </w:rPr>
                <w:t>jfoley@amadorgov.org</w:t>
              </w:r>
            </w:hyperlink>
          </w:p>
          <w:p w14:paraId="17494374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hyperlink r:id="rId9" w:history="1">
              <w:r w:rsidRPr="00551C66">
                <w:rPr>
                  <w:rStyle w:val="Hyperlink"/>
                  <w:sz w:val="18"/>
                  <w:szCs w:val="18"/>
                </w:rPr>
                <w:t>shess@amadorgov.org</w:t>
              </w:r>
            </w:hyperlink>
            <w:r w:rsidRPr="00551C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14:paraId="70AD8138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Board</w:t>
            </w:r>
          </w:p>
        </w:tc>
      </w:tr>
      <w:tr w:rsidR="005221D1" w14:paraId="1E9A9709" w14:textId="77777777" w:rsidTr="002614BB">
        <w:tc>
          <w:tcPr>
            <w:tcW w:w="2432" w:type="dxa"/>
          </w:tcPr>
          <w:p w14:paraId="6CB53AEF" w14:textId="77777777" w:rsidR="005221D1" w:rsidRPr="00551C66" w:rsidRDefault="005221D1" w:rsidP="002614BB">
            <w:pPr>
              <w:keepNext/>
              <w:widowControl w:val="0"/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ATCAA</w:t>
            </w:r>
          </w:p>
        </w:tc>
        <w:tc>
          <w:tcPr>
            <w:tcW w:w="1835" w:type="dxa"/>
          </w:tcPr>
          <w:p w14:paraId="7FA2D250" w14:textId="77777777" w:rsidR="005221D1" w:rsidRPr="00551C66" w:rsidRDefault="005221D1" w:rsidP="002614BB">
            <w:pPr>
              <w:keepNext/>
              <w:widowControl w:val="0"/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Denise Cloward</w:t>
            </w:r>
          </w:p>
          <w:p w14:paraId="246B520E" w14:textId="77777777" w:rsidR="005221D1" w:rsidRPr="00551C66" w:rsidRDefault="005221D1" w:rsidP="002614BB">
            <w:pPr>
              <w:keepNext/>
              <w:widowControl w:val="0"/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 xml:space="preserve">Sandra </w:t>
            </w:r>
            <w:proofErr w:type="spellStart"/>
            <w:r w:rsidRPr="00551C66">
              <w:rPr>
                <w:sz w:val="18"/>
                <w:szCs w:val="18"/>
              </w:rPr>
              <w:t>Sturzenacker</w:t>
            </w:r>
            <w:proofErr w:type="spellEnd"/>
          </w:p>
        </w:tc>
        <w:tc>
          <w:tcPr>
            <w:tcW w:w="1808" w:type="dxa"/>
          </w:tcPr>
          <w:p w14:paraId="4437BAD4" w14:textId="77777777" w:rsidR="005221D1" w:rsidRPr="00551C66" w:rsidRDefault="005221D1" w:rsidP="002614BB">
            <w:pPr>
              <w:keepNext/>
              <w:widowControl w:val="0"/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209-223-1485 x263</w:t>
            </w:r>
          </w:p>
          <w:p w14:paraId="29072564" w14:textId="77777777" w:rsidR="005221D1" w:rsidRPr="00551C66" w:rsidRDefault="005221D1" w:rsidP="002614BB">
            <w:pPr>
              <w:keepNext/>
              <w:widowControl w:val="0"/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209-223-1485 x251</w:t>
            </w:r>
          </w:p>
        </w:tc>
        <w:tc>
          <w:tcPr>
            <w:tcW w:w="2778" w:type="dxa"/>
          </w:tcPr>
          <w:p w14:paraId="12324705" w14:textId="77777777" w:rsidR="005221D1" w:rsidRPr="00551C66" w:rsidRDefault="005221D1" w:rsidP="002614BB">
            <w:pPr>
              <w:keepNext/>
              <w:widowControl w:val="0"/>
              <w:spacing w:after="60"/>
              <w:rPr>
                <w:sz w:val="18"/>
                <w:szCs w:val="18"/>
              </w:rPr>
            </w:pPr>
            <w:hyperlink r:id="rId10" w:history="1">
              <w:r w:rsidRPr="00551C66">
                <w:rPr>
                  <w:rStyle w:val="Hyperlink"/>
                  <w:sz w:val="18"/>
                  <w:szCs w:val="18"/>
                </w:rPr>
                <w:t>dcloward@atcaa.org</w:t>
              </w:r>
            </w:hyperlink>
          </w:p>
          <w:p w14:paraId="2DDB4E8E" w14:textId="77777777" w:rsidR="005221D1" w:rsidRPr="00551C66" w:rsidRDefault="005221D1" w:rsidP="002614BB">
            <w:pPr>
              <w:keepNext/>
              <w:widowControl w:val="0"/>
              <w:spacing w:after="60"/>
              <w:rPr>
                <w:sz w:val="18"/>
                <w:szCs w:val="18"/>
              </w:rPr>
            </w:pPr>
            <w:hyperlink r:id="rId11" w:history="1">
              <w:r w:rsidRPr="00551C66">
                <w:rPr>
                  <w:rStyle w:val="Hyperlink"/>
                  <w:sz w:val="18"/>
                  <w:szCs w:val="18"/>
                </w:rPr>
                <w:t>ssturzenacker@atcaa.org</w:t>
              </w:r>
            </w:hyperlink>
            <w:r w:rsidRPr="00551C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14:paraId="516158DA" w14:textId="77777777" w:rsidR="005221D1" w:rsidRPr="00551C66" w:rsidRDefault="005221D1" w:rsidP="002614BB">
            <w:pPr>
              <w:keepNext/>
              <w:widowControl w:val="0"/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Board</w:t>
            </w:r>
          </w:p>
        </w:tc>
      </w:tr>
      <w:tr w:rsidR="005221D1" w14:paraId="1BDBE30A" w14:textId="77777777" w:rsidTr="002614BB">
        <w:tc>
          <w:tcPr>
            <w:tcW w:w="2432" w:type="dxa"/>
          </w:tcPr>
          <w:p w14:paraId="2BA10711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Berkeley Food HP - Roads Home Program</w:t>
            </w:r>
          </w:p>
        </w:tc>
        <w:tc>
          <w:tcPr>
            <w:tcW w:w="1835" w:type="dxa"/>
          </w:tcPr>
          <w:p w14:paraId="5B98E600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Stephen Martin</w:t>
            </w:r>
          </w:p>
          <w:p w14:paraId="13BC6B24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Kim Garrett</w:t>
            </w:r>
          </w:p>
        </w:tc>
        <w:tc>
          <w:tcPr>
            <w:tcW w:w="1808" w:type="dxa"/>
          </w:tcPr>
          <w:p w14:paraId="3E66EF16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503-421-3378</w:t>
            </w:r>
          </w:p>
          <w:p w14:paraId="0DEF02E0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209-770-5464</w:t>
            </w:r>
          </w:p>
        </w:tc>
        <w:tc>
          <w:tcPr>
            <w:tcW w:w="2778" w:type="dxa"/>
          </w:tcPr>
          <w:p w14:paraId="254E03B9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hyperlink r:id="rId12" w:history="1">
              <w:r w:rsidRPr="00551C66">
                <w:rPr>
                  <w:rStyle w:val="Hyperlink"/>
                  <w:sz w:val="18"/>
                  <w:szCs w:val="18"/>
                </w:rPr>
                <w:t>smartin@bfhp.org</w:t>
              </w:r>
            </w:hyperlink>
          </w:p>
          <w:p w14:paraId="3CF19A76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hyperlink r:id="rId13" w:history="1">
              <w:r w:rsidRPr="00551C66">
                <w:rPr>
                  <w:rStyle w:val="Hyperlink"/>
                  <w:sz w:val="18"/>
                  <w:szCs w:val="18"/>
                </w:rPr>
                <w:t>kgarrett@bfhp.org</w:t>
              </w:r>
            </w:hyperlink>
            <w:r w:rsidRPr="00551C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14:paraId="1BBF7AEF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Board</w:t>
            </w:r>
          </w:p>
        </w:tc>
      </w:tr>
      <w:tr w:rsidR="005221D1" w14:paraId="33BE38D6" w14:textId="77777777" w:rsidTr="002614BB">
        <w:tc>
          <w:tcPr>
            <w:tcW w:w="2432" w:type="dxa"/>
          </w:tcPr>
          <w:p w14:paraId="5DA1C3A8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Calaveras H&amp;HS</w:t>
            </w:r>
          </w:p>
        </w:tc>
        <w:tc>
          <w:tcPr>
            <w:tcW w:w="1835" w:type="dxa"/>
          </w:tcPr>
          <w:p w14:paraId="21DBF9BF" w14:textId="77777777" w:rsidR="005221D1" w:rsidRPr="00A16425" w:rsidRDefault="005221D1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Kristin Stranger</w:t>
            </w:r>
          </w:p>
          <w:p w14:paraId="0F08D594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Lee Kimball</w:t>
            </w:r>
          </w:p>
        </w:tc>
        <w:tc>
          <w:tcPr>
            <w:tcW w:w="1808" w:type="dxa"/>
          </w:tcPr>
          <w:p w14:paraId="60F6434A" w14:textId="77777777" w:rsidR="005221D1" w:rsidRPr="00A16425" w:rsidRDefault="005221D1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707-754-6445</w:t>
            </w:r>
          </w:p>
          <w:p w14:paraId="62805462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209-754-6734</w:t>
            </w:r>
          </w:p>
        </w:tc>
        <w:tc>
          <w:tcPr>
            <w:tcW w:w="2778" w:type="dxa"/>
          </w:tcPr>
          <w:p w14:paraId="70322005" w14:textId="77777777" w:rsidR="005221D1" w:rsidRPr="00A16425" w:rsidRDefault="005221D1" w:rsidP="002614BB">
            <w:pPr>
              <w:spacing w:after="60"/>
              <w:rPr>
                <w:sz w:val="18"/>
                <w:szCs w:val="18"/>
              </w:rPr>
            </w:pPr>
            <w:hyperlink r:id="rId14" w:history="1">
              <w:r w:rsidRPr="00A16425">
                <w:rPr>
                  <w:rStyle w:val="Hyperlink"/>
                  <w:sz w:val="18"/>
                  <w:szCs w:val="18"/>
                </w:rPr>
                <w:t>kstranger@co.calaveras.ca.us</w:t>
              </w:r>
            </w:hyperlink>
            <w:r w:rsidRPr="00A16425">
              <w:rPr>
                <w:sz w:val="18"/>
                <w:szCs w:val="18"/>
              </w:rPr>
              <w:t xml:space="preserve"> </w:t>
            </w:r>
          </w:p>
          <w:p w14:paraId="4E0359A6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hyperlink r:id="rId15" w:history="1">
              <w:r w:rsidRPr="00A16425">
                <w:rPr>
                  <w:rStyle w:val="Hyperlink"/>
                  <w:sz w:val="18"/>
                  <w:szCs w:val="18"/>
                </w:rPr>
                <w:t>lkimball@co.calaveras.ca.us</w:t>
              </w:r>
            </w:hyperlink>
            <w:r w:rsidRPr="00A164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14:paraId="71931CA1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Board</w:t>
            </w:r>
          </w:p>
        </w:tc>
      </w:tr>
      <w:tr w:rsidR="005221D1" w14:paraId="0A281AFE" w14:textId="77777777" w:rsidTr="002614BB">
        <w:tc>
          <w:tcPr>
            <w:tcW w:w="2432" w:type="dxa"/>
          </w:tcPr>
          <w:p w14:paraId="23973665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DRAIL</w:t>
            </w:r>
          </w:p>
        </w:tc>
        <w:tc>
          <w:tcPr>
            <w:tcW w:w="1835" w:type="dxa"/>
          </w:tcPr>
          <w:p w14:paraId="7B0E938F" w14:textId="77777777" w:rsidR="005221D1" w:rsidRDefault="005221D1" w:rsidP="002614B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Jennifer Priest</w:t>
            </w:r>
          </w:p>
          <w:p w14:paraId="793FD11A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Jennifer Grabowski</w:t>
            </w:r>
          </w:p>
        </w:tc>
        <w:tc>
          <w:tcPr>
            <w:tcW w:w="1808" w:type="dxa"/>
          </w:tcPr>
          <w:p w14:paraId="2045D1E7" w14:textId="77777777" w:rsidR="005221D1" w:rsidRDefault="005221D1" w:rsidP="002614BB">
            <w:pPr>
              <w:spacing w:after="60"/>
              <w:rPr>
                <w:sz w:val="18"/>
                <w:szCs w:val="18"/>
              </w:rPr>
            </w:pPr>
            <w:r w:rsidRPr="009D0E6F">
              <w:rPr>
                <w:sz w:val="18"/>
                <w:szCs w:val="18"/>
              </w:rPr>
              <w:t>209-498-2210</w:t>
            </w:r>
          </w:p>
          <w:p w14:paraId="31923D59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9D0E6F">
              <w:rPr>
                <w:sz w:val="18"/>
                <w:szCs w:val="18"/>
              </w:rPr>
              <w:t>209-288-3302</w:t>
            </w:r>
          </w:p>
        </w:tc>
        <w:tc>
          <w:tcPr>
            <w:tcW w:w="2778" w:type="dxa"/>
          </w:tcPr>
          <w:p w14:paraId="52483C2C" w14:textId="77777777" w:rsidR="005221D1" w:rsidRDefault="005221D1" w:rsidP="002614BB">
            <w:pPr>
              <w:spacing w:after="60"/>
              <w:rPr>
                <w:sz w:val="18"/>
                <w:szCs w:val="18"/>
              </w:rPr>
            </w:pPr>
            <w:hyperlink r:id="rId16" w:history="1">
              <w:r w:rsidRPr="0013733C">
                <w:rPr>
                  <w:rStyle w:val="Hyperlink"/>
                  <w:sz w:val="18"/>
                  <w:szCs w:val="18"/>
                </w:rPr>
                <w:t>jenniferp@drail.org</w:t>
              </w:r>
            </w:hyperlink>
          </w:p>
          <w:p w14:paraId="383950B5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hyperlink r:id="rId17" w:history="1">
              <w:r w:rsidRPr="0013733C">
                <w:rPr>
                  <w:rStyle w:val="Hyperlink"/>
                  <w:sz w:val="18"/>
                  <w:szCs w:val="18"/>
                </w:rPr>
                <w:t>jennifer@drail.org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14:paraId="09D9F8BD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</w:t>
            </w:r>
          </w:p>
        </w:tc>
      </w:tr>
      <w:tr w:rsidR="005221D1" w14:paraId="5B3C7BF3" w14:textId="77777777" w:rsidTr="002614BB">
        <w:tc>
          <w:tcPr>
            <w:tcW w:w="2432" w:type="dxa"/>
          </w:tcPr>
          <w:p w14:paraId="3FA03BD2" w14:textId="77777777" w:rsidR="005221D1" w:rsidRDefault="005221D1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rFonts w:ascii="Calibri" w:hAnsi="Calibri" w:cs="Calibri"/>
                <w:color w:val="000000"/>
                <w:sz w:val="18"/>
                <w:szCs w:val="18"/>
              </w:rPr>
              <w:t>Mariposa County H&amp;HS</w:t>
            </w:r>
          </w:p>
        </w:tc>
        <w:tc>
          <w:tcPr>
            <w:tcW w:w="1835" w:type="dxa"/>
          </w:tcPr>
          <w:p w14:paraId="0123ADF3" w14:textId="77777777" w:rsidR="005221D1" w:rsidRPr="00A16425" w:rsidRDefault="005221D1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Chevon Kothari</w:t>
            </w:r>
          </w:p>
          <w:p w14:paraId="50D501C4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Katie Cotter</w:t>
            </w:r>
          </w:p>
        </w:tc>
        <w:tc>
          <w:tcPr>
            <w:tcW w:w="1808" w:type="dxa"/>
          </w:tcPr>
          <w:p w14:paraId="16B1A8C7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209-966-2000</w:t>
            </w:r>
          </w:p>
        </w:tc>
        <w:tc>
          <w:tcPr>
            <w:tcW w:w="2778" w:type="dxa"/>
          </w:tcPr>
          <w:p w14:paraId="38A4A0CD" w14:textId="77777777" w:rsidR="005221D1" w:rsidRPr="00A16425" w:rsidRDefault="005221D1" w:rsidP="002614BB">
            <w:pPr>
              <w:spacing w:after="60"/>
              <w:rPr>
                <w:sz w:val="18"/>
                <w:szCs w:val="18"/>
              </w:rPr>
            </w:pPr>
            <w:hyperlink r:id="rId18" w:history="1">
              <w:r w:rsidRPr="00A16425">
                <w:rPr>
                  <w:rStyle w:val="Hyperlink"/>
                  <w:sz w:val="18"/>
                  <w:szCs w:val="18"/>
                </w:rPr>
                <w:t>ckothari@mariposahsc.org</w:t>
              </w:r>
            </w:hyperlink>
          </w:p>
          <w:p w14:paraId="1EB9AF64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hyperlink r:id="rId19" w:history="1">
              <w:r w:rsidRPr="00A16425">
                <w:rPr>
                  <w:rStyle w:val="Hyperlink"/>
                  <w:sz w:val="18"/>
                  <w:szCs w:val="18"/>
                </w:rPr>
                <w:t>kcotter@mariposahas.org</w:t>
              </w:r>
            </w:hyperlink>
            <w:r w:rsidRPr="00A164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14:paraId="548A5DC7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Board</w:t>
            </w:r>
          </w:p>
        </w:tc>
      </w:tr>
      <w:tr w:rsidR="005221D1" w14:paraId="5347658A" w14:textId="77777777" w:rsidTr="002614BB">
        <w:tc>
          <w:tcPr>
            <w:tcW w:w="2432" w:type="dxa"/>
          </w:tcPr>
          <w:p w14:paraId="3A6BFF41" w14:textId="77777777" w:rsidR="005221D1" w:rsidRDefault="005221D1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rFonts w:ascii="Calibri" w:hAnsi="Calibri" w:cs="Calibri"/>
                <w:color w:val="000000"/>
                <w:sz w:val="18"/>
                <w:szCs w:val="18"/>
              </w:rPr>
              <w:t>Sierra Hope</w:t>
            </w:r>
          </w:p>
        </w:tc>
        <w:tc>
          <w:tcPr>
            <w:tcW w:w="1835" w:type="dxa"/>
          </w:tcPr>
          <w:p w14:paraId="5C2C429E" w14:textId="77777777" w:rsidR="005221D1" w:rsidRPr="00A16425" w:rsidRDefault="005221D1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 xml:space="preserve">Jerry </w:t>
            </w:r>
            <w:proofErr w:type="spellStart"/>
            <w:r w:rsidRPr="00A16425">
              <w:rPr>
                <w:sz w:val="18"/>
                <w:szCs w:val="18"/>
              </w:rPr>
              <w:t>Cadotte</w:t>
            </w:r>
            <w:proofErr w:type="spellEnd"/>
          </w:p>
          <w:p w14:paraId="290497B8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Nathan Miles</w:t>
            </w:r>
          </w:p>
        </w:tc>
        <w:tc>
          <w:tcPr>
            <w:tcW w:w="1808" w:type="dxa"/>
          </w:tcPr>
          <w:p w14:paraId="303D2C09" w14:textId="77777777" w:rsidR="005221D1" w:rsidRPr="00A16425" w:rsidRDefault="005221D1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209-736-6792 x305</w:t>
            </w:r>
          </w:p>
          <w:p w14:paraId="35CF25F8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209-736-6792 x306</w:t>
            </w:r>
          </w:p>
        </w:tc>
        <w:tc>
          <w:tcPr>
            <w:tcW w:w="2778" w:type="dxa"/>
          </w:tcPr>
          <w:p w14:paraId="66F0669F" w14:textId="77777777" w:rsidR="005221D1" w:rsidRPr="00A16425" w:rsidRDefault="005221D1" w:rsidP="002614BB">
            <w:pPr>
              <w:spacing w:after="60"/>
              <w:rPr>
                <w:sz w:val="18"/>
                <w:szCs w:val="18"/>
              </w:rPr>
            </w:pPr>
            <w:hyperlink r:id="rId20" w:history="1">
              <w:r w:rsidRPr="00A16425">
                <w:rPr>
                  <w:rStyle w:val="Hyperlink"/>
                  <w:sz w:val="18"/>
                  <w:szCs w:val="18"/>
                </w:rPr>
                <w:t>jerry@sierrahope.org</w:t>
              </w:r>
            </w:hyperlink>
          </w:p>
          <w:p w14:paraId="2F9DBF33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hyperlink r:id="rId21" w:history="1">
              <w:r w:rsidRPr="00A16425">
                <w:rPr>
                  <w:rStyle w:val="Hyperlink"/>
                  <w:sz w:val="18"/>
                  <w:szCs w:val="18"/>
                </w:rPr>
                <w:t>nmiles@sierrahope.org</w:t>
              </w:r>
            </w:hyperlink>
            <w:r w:rsidRPr="00A164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14:paraId="51BCCE69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Board</w:t>
            </w:r>
          </w:p>
        </w:tc>
      </w:tr>
      <w:tr w:rsidR="005221D1" w14:paraId="69CED683" w14:textId="77777777" w:rsidTr="002614BB">
        <w:tc>
          <w:tcPr>
            <w:tcW w:w="2432" w:type="dxa"/>
          </w:tcPr>
          <w:p w14:paraId="750F3F56" w14:textId="77777777" w:rsidR="005221D1" w:rsidRDefault="005221D1" w:rsidP="002614B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Tuolumne County Behavioral Health</w:t>
            </w:r>
          </w:p>
        </w:tc>
        <w:tc>
          <w:tcPr>
            <w:tcW w:w="1835" w:type="dxa"/>
          </w:tcPr>
          <w:p w14:paraId="64FDCF22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Michelle Carlson</w:t>
            </w:r>
          </w:p>
        </w:tc>
        <w:tc>
          <w:tcPr>
            <w:tcW w:w="1808" w:type="dxa"/>
          </w:tcPr>
          <w:p w14:paraId="78004628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9D0E6F">
              <w:rPr>
                <w:sz w:val="18"/>
                <w:szCs w:val="18"/>
              </w:rPr>
              <w:t>209-533-6245</w:t>
            </w:r>
          </w:p>
        </w:tc>
        <w:tc>
          <w:tcPr>
            <w:tcW w:w="2778" w:type="dxa"/>
          </w:tcPr>
          <w:p w14:paraId="3D906192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hyperlink r:id="rId22" w:history="1">
              <w:r w:rsidRPr="0013733C">
                <w:rPr>
                  <w:rStyle w:val="Hyperlink"/>
                  <w:sz w:val="18"/>
                  <w:szCs w:val="18"/>
                </w:rPr>
                <w:t>mcarlson@co.tuolumne.ca.us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14:paraId="66FBED63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</w:t>
            </w:r>
          </w:p>
        </w:tc>
      </w:tr>
      <w:tr w:rsidR="005221D1" w14:paraId="7B0D205E" w14:textId="77777777" w:rsidTr="002614BB">
        <w:tc>
          <w:tcPr>
            <w:tcW w:w="2432" w:type="dxa"/>
          </w:tcPr>
          <w:p w14:paraId="3F0860D7" w14:textId="77777777" w:rsidR="005221D1" w:rsidRDefault="005221D1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rFonts w:ascii="Calibri" w:hAnsi="Calibri" w:cs="Calibri"/>
                <w:color w:val="000000"/>
                <w:sz w:val="18"/>
                <w:szCs w:val="18"/>
              </w:rPr>
              <w:t>VA Palo Alto</w:t>
            </w:r>
          </w:p>
        </w:tc>
        <w:tc>
          <w:tcPr>
            <w:tcW w:w="1835" w:type="dxa"/>
          </w:tcPr>
          <w:p w14:paraId="3F77FE9C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Derek McGinnis</w:t>
            </w:r>
          </w:p>
        </w:tc>
        <w:tc>
          <w:tcPr>
            <w:tcW w:w="1808" w:type="dxa"/>
          </w:tcPr>
          <w:p w14:paraId="796F6CBA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650-906-4426</w:t>
            </w:r>
          </w:p>
        </w:tc>
        <w:tc>
          <w:tcPr>
            <w:tcW w:w="2778" w:type="dxa"/>
          </w:tcPr>
          <w:p w14:paraId="42AB1567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hyperlink r:id="rId23" w:history="1">
              <w:r w:rsidRPr="00A16425">
                <w:rPr>
                  <w:rStyle w:val="Hyperlink"/>
                  <w:sz w:val="18"/>
                  <w:szCs w:val="18"/>
                </w:rPr>
                <w:t>derek.mcginnis@va.gov</w:t>
              </w:r>
            </w:hyperlink>
            <w:r w:rsidRPr="00A164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14:paraId="3860F7BF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Board</w:t>
            </w:r>
          </w:p>
        </w:tc>
      </w:tr>
      <w:tr w:rsidR="005221D1" w14:paraId="667E6CA1" w14:textId="77777777" w:rsidTr="002614BB">
        <w:tc>
          <w:tcPr>
            <w:tcW w:w="2432" w:type="dxa"/>
            <w:tcBorders>
              <w:bottom w:val="single" w:sz="4" w:space="0" w:color="auto"/>
            </w:tcBorders>
          </w:tcPr>
          <w:p w14:paraId="419FA904" w14:textId="77777777" w:rsidR="005221D1" w:rsidRDefault="005221D1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rFonts w:ascii="Calibri" w:hAnsi="Calibri" w:cs="Calibri"/>
                <w:color w:val="000000"/>
                <w:sz w:val="18"/>
                <w:szCs w:val="18"/>
              </w:rPr>
              <w:t>Victory Village</w:t>
            </w:r>
          </w:p>
        </w:tc>
        <w:tc>
          <w:tcPr>
            <w:tcW w:w="1835" w:type="dxa"/>
          </w:tcPr>
          <w:p w14:paraId="2523C377" w14:textId="77777777" w:rsidR="005221D1" w:rsidRPr="00A16425" w:rsidRDefault="005221D1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 xml:space="preserve">Michele </w:t>
            </w:r>
            <w:proofErr w:type="spellStart"/>
            <w:r w:rsidRPr="00A16425">
              <w:rPr>
                <w:sz w:val="18"/>
                <w:szCs w:val="18"/>
              </w:rPr>
              <w:t>Siefer</w:t>
            </w:r>
            <w:proofErr w:type="spellEnd"/>
          </w:p>
          <w:p w14:paraId="680E6ADE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Larry Nunez</w:t>
            </w:r>
          </w:p>
        </w:tc>
        <w:tc>
          <w:tcPr>
            <w:tcW w:w="1808" w:type="dxa"/>
          </w:tcPr>
          <w:p w14:paraId="0C26C129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209-223-2286</w:t>
            </w:r>
          </w:p>
        </w:tc>
        <w:tc>
          <w:tcPr>
            <w:tcW w:w="2778" w:type="dxa"/>
          </w:tcPr>
          <w:p w14:paraId="45CCF4B2" w14:textId="77777777" w:rsidR="005221D1" w:rsidRPr="00A16425" w:rsidRDefault="005221D1" w:rsidP="002614BB">
            <w:pPr>
              <w:spacing w:after="60"/>
              <w:rPr>
                <w:sz w:val="18"/>
                <w:szCs w:val="18"/>
              </w:rPr>
            </w:pPr>
            <w:hyperlink r:id="rId24" w:history="1">
              <w:r w:rsidRPr="00A16425">
                <w:rPr>
                  <w:rStyle w:val="Hyperlink"/>
                  <w:sz w:val="18"/>
                  <w:szCs w:val="18"/>
                </w:rPr>
                <w:t>msiefer@victoryvillageamador.org</w:t>
              </w:r>
            </w:hyperlink>
            <w:r w:rsidRPr="00A16425">
              <w:rPr>
                <w:sz w:val="18"/>
                <w:szCs w:val="18"/>
              </w:rPr>
              <w:t xml:space="preserve"> </w:t>
            </w:r>
          </w:p>
          <w:p w14:paraId="62D43058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hyperlink r:id="rId25" w:history="1">
              <w:r w:rsidRPr="00A16425">
                <w:rPr>
                  <w:rStyle w:val="Hyperlink"/>
                  <w:sz w:val="18"/>
                  <w:szCs w:val="18"/>
                </w:rPr>
                <w:t>lnunez@victoryvillageamandor.org</w:t>
              </w:r>
            </w:hyperlink>
            <w:r w:rsidRPr="00A164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14:paraId="014F9E74" w14:textId="77777777" w:rsidR="005221D1" w:rsidRPr="00551C66" w:rsidRDefault="005221D1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Board</w:t>
            </w:r>
          </w:p>
        </w:tc>
      </w:tr>
      <w:tr w:rsidR="005221D1" w14:paraId="0857D74E" w14:textId="77777777" w:rsidTr="002614BB">
        <w:tc>
          <w:tcPr>
            <w:tcW w:w="2432" w:type="dxa"/>
            <w:vMerge w:val="restart"/>
            <w:tcBorders>
              <w:left w:val="nil"/>
              <w:bottom w:val="nil"/>
            </w:tcBorders>
          </w:tcPr>
          <w:p w14:paraId="1B1A47F0" w14:textId="77777777" w:rsidR="005221D1" w:rsidRDefault="005221D1" w:rsidP="002614BB">
            <w:pPr>
              <w:spacing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A469342" w14:textId="77777777" w:rsidR="005221D1" w:rsidRPr="00CC540A" w:rsidRDefault="005221D1" w:rsidP="002614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5" w:type="dxa"/>
          </w:tcPr>
          <w:p w14:paraId="608C3958" w14:textId="77777777" w:rsidR="005221D1" w:rsidRPr="00A16425" w:rsidRDefault="005221D1" w:rsidP="002614B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Robin Carter</w:t>
            </w:r>
          </w:p>
        </w:tc>
        <w:tc>
          <w:tcPr>
            <w:tcW w:w="1808" w:type="dxa"/>
          </w:tcPr>
          <w:p w14:paraId="7E80D429" w14:textId="77777777" w:rsidR="005221D1" w:rsidRPr="00A16425" w:rsidRDefault="005221D1" w:rsidP="002614B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209-754-6424</w:t>
            </w:r>
          </w:p>
        </w:tc>
        <w:tc>
          <w:tcPr>
            <w:tcW w:w="2778" w:type="dxa"/>
          </w:tcPr>
          <w:p w14:paraId="2F581804" w14:textId="77777777" w:rsidR="005221D1" w:rsidRPr="00A16425" w:rsidRDefault="005221D1" w:rsidP="002614BB">
            <w:pPr>
              <w:spacing w:before="60" w:after="60"/>
              <w:rPr>
                <w:sz w:val="18"/>
                <w:szCs w:val="18"/>
              </w:rPr>
            </w:pPr>
            <w:hyperlink r:id="rId26" w:history="1">
              <w:r w:rsidRPr="0013733C">
                <w:rPr>
                  <w:rStyle w:val="Hyperlink"/>
                  <w:sz w:val="18"/>
                  <w:szCs w:val="18"/>
                </w:rPr>
                <w:t>rcarter@co.calaveras.ca.us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14:paraId="619E1350" w14:textId="77777777" w:rsidR="005221D1" w:rsidRPr="00A16425" w:rsidRDefault="005221D1" w:rsidP="002614B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221D1" w14:paraId="002DB82B" w14:textId="77777777" w:rsidTr="002614BB">
        <w:tc>
          <w:tcPr>
            <w:tcW w:w="2432" w:type="dxa"/>
            <w:vMerge/>
            <w:tcBorders>
              <w:left w:val="nil"/>
              <w:bottom w:val="nil"/>
            </w:tcBorders>
          </w:tcPr>
          <w:p w14:paraId="2CEB8CC0" w14:textId="77777777" w:rsidR="005221D1" w:rsidRPr="00A16425" w:rsidRDefault="005221D1" w:rsidP="002614BB">
            <w:pPr>
              <w:spacing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</w:tcPr>
          <w:p w14:paraId="63836B2E" w14:textId="77777777" w:rsidR="005221D1" w:rsidRDefault="005221D1" w:rsidP="002614B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Jeannie Day</w:t>
            </w:r>
          </w:p>
        </w:tc>
        <w:tc>
          <w:tcPr>
            <w:tcW w:w="1808" w:type="dxa"/>
          </w:tcPr>
          <w:p w14:paraId="43B39DDA" w14:textId="77777777" w:rsidR="005221D1" w:rsidRDefault="005221D1" w:rsidP="002614B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209-533-5739</w:t>
            </w:r>
          </w:p>
        </w:tc>
        <w:tc>
          <w:tcPr>
            <w:tcW w:w="2778" w:type="dxa"/>
          </w:tcPr>
          <w:p w14:paraId="5CBB7B60" w14:textId="77777777" w:rsidR="005221D1" w:rsidRDefault="005221D1" w:rsidP="002614BB">
            <w:pPr>
              <w:spacing w:before="60" w:after="60"/>
              <w:rPr>
                <w:sz w:val="18"/>
                <w:szCs w:val="18"/>
              </w:rPr>
            </w:pPr>
            <w:hyperlink r:id="rId27" w:history="1">
              <w:r w:rsidRPr="0013733C">
                <w:rPr>
                  <w:rStyle w:val="Hyperlink"/>
                  <w:sz w:val="18"/>
                  <w:szCs w:val="18"/>
                </w:rPr>
                <w:t>jday@co.tuolumne.ca.us</w:t>
              </w:r>
            </w:hyperlink>
          </w:p>
        </w:tc>
        <w:tc>
          <w:tcPr>
            <w:tcW w:w="1852" w:type="dxa"/>
          </w:tcPr>
          <w:p w14:paraId="1F790125" w14:textId="77777777" w:rsidR="005221D1" w:rsidRPr="00A16425" w:rsidRDefault="005221D1" w:rsidP="002614B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221D1" w14:paraId="2D1EBD40" w14:textId="77777777" w:rsidTr="002614BB">
        <w:tc>
          <w:tcPr>
            <w:tcW w:w="2432" w:type="dxa"/>
            <w:vMerge/>
            <w:tcBorders>
              <w:left w:val="nil"/>
              <w:bottom w:val="nil"/>
            </w:tcBorders>
          </w:tcPr>
          <w:p w14:paraId="74FF0749" w14:textId="77777777" w:rsidR="005221D1" w:rsidRPr="00A16425" w:rsidRDefault="005221D1" w:rsidP="002614BB">
            <w:pPr>
              <w:spacing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</w:tcPr>
          <w:p w14:paraId="76C7682A" w14:textId="77777777" w:rsidR="005221D1" w:rsidRDefault="005221D1" w:rsidP="002614B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Houston</w:t>
            </w:r>
          </w:p>
        </w:tc>
        <w:tc>
          <w:tcPr>
            <w:tcW w:w="1808" w:type="dxa"/>
          </w:tcPr>
          <w:p w14:paraId="5AF40A05" w14:textId="77777777" w:rsidR="005221D1" w:rsidRPr="00A16425" w:rsidRDefault="005221D1" w:rsidP="002614B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209-532-6061</w:t>
            </w:r>
          </w:p>
        </w:tc>
        <w:tc>
          <w:tcPr>
            <w:tcW w:w="2778" w:type="dxa"/>
          </w:tcPr>
          <w:p w14:paraId="5F3137E8" w14:textId="77777777" w:rsidR="005221D1" w:rsidRPr="00A16425" w:rsidRDefault="005221D1" w:rsidP="002614BB">
            <w:pPr>
              <w:spacing w:before="60" w:after="60"/>
              <w:rPr>
                <w:sz w:val="18"/>
                <w:szCs w:val="18"/>
              </w:rPr>
            </w:pPr>
            <w:hyperlink r:id="rId28" w:history="1">
              <w:r w:rsidRPr="0013733C">
                <w:rPr>
                  <w:rStyle w:val="Hyperlink"/>
                  <w:sz w:val="18"/>
                  <w:szCs w:val="18"/>
                </w:rPr>
                <w:t>1sozofellowship@gmail.com</w:t>
              </w:r>
            </w:hyperlink>
          </w:p>
        </w:tc>
        <w:tc>
          <w:tcPr>
            <w:tcW w:w="1852" w:type="dxa"/>
          </w:tcPr>
          <w:p w14:paraId="7E3AB42A" w14:textId="77777777" w:rsidR="005221D1" w:rsidRPr="00A16425" w:rsidRDefault="005221D1" w:rsidP="002614B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221D1" w14:paraId="72006A18" w14:textId="77777777" w:rsidTr="002614BB">
        <w:tc>
          <w:tcPr>
            <w:tcW w:w="2432" w:type="dxa"/>
            <w:vMerge/>
            <w:tcBorders>
              <w:left w:val="nil"/>
              <w:bottom w:val="nil"/>
            </w:tcBorders>
          </w:tcPr>
          <w:p w14:paraId="0F4EFBD2" w14:textId="77777777" w:rsidR="005221D1" w:rsidRPr="00A16425" w:rsidRDefault="005221D1" w:rsidP="002614BB">
            <w:pPr>
              <w:spacing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</w:tcPr>
          <w:p w14:paraId="641F6A46" w14:textId="77777777" w:rsidR="005221D1" w:rsidRDefault="005221D1" w:rsidP="002614B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 </w:t>
            </w:r>
            <w:proofErr w:type="spellStart"/>
            <w:r>
              <w:rPr>
                <w:sz w:val="18"/>
                <w:szCs w:val="18"/>
              </w:rPr>
              <w:t>Questo</w:t>
            </w:r>
            <w:proofErr w:type="spellEnd"/>
          </w:p>
        </w:tc>
        <w:tc>
          <w:tcPr>
            <w:tcW w:w="1808" w:type="dxa"/>
          </w:tcPr>
          <w:p w14:paraId="243CE81B" w14:textId="77777777" w:rsidR="005221D1" w:rsidRPr="00A16425" w:rsidRDefault="005221D1" w:rsidP="002614B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78" w:type="dxa"/>
          </w:tcPr>
          <w:p w14:paraId="4FA12422" w14:textId="77777777" w:rsidR="005221D1" w:rsidRPr="00A16425" w:rsidRDefault="005221D1" w:rsidP="002614BB">
            <w:pPr>
              <w:spacing w:before="60" w:after="60"/>
              <w:rPr>
                <w:sz w:val="18"/>
                <w:szCs w:val="18"/>
              </w:rPr>
            </w:pPr>
            <w:hyperlink r:id="rId29" w:history="1">
              <w:r w:rsidRPr="0013733C">
                <w:rPr>
                  <w:rStyle w:val="Hyperlink"/>
                  <w:sz w:val="18"/>
                  <w:szCs w:val="18"/>
                </w:rPr>
                <w:t>equesto@atcaa.org</w:t>
              </w:r>
            </w:hyperlink>
          </w:p>
        </w:tc>
        <w:tc>
          <w:tcPr>
            <w:tcW w:w="1852" w:type="dxa"/>
          </w:tcPr>
          <w:p w14:paraId="73F3FB66" w14:textId="77777777" w:rsidR="005221D1" w:rsidRPr="00A16425" w:rsidRDefault="005221D1" w:rsidP="002614B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221D1" w14:paraId="7AF9E6AD" w14:textId="77777777" w:rsidTr="002614BB">
        <w:tc>
          <w:tcPr>
            <w:tcW w:w="2432" w:type="dxa"/>
            <w:vMerge/>
            <w:tcBorders>
              <w:left w:val="nil"/>
              <w:bottom w:val="nil"/>
            </w:tcBorders>
          </w:tcPr>
          <w:p w14:paraId="14F3063E" w14:textId="77777777" w:rsidR="005221D1" w:rsidRPr="00A16425" w:rsidRDefault="005221D1" w:rsidP="002614BB">
            <w:pPr>
              <w:spacing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</w:tcPr>
          <w:p w14:paraId="4A43452D" w14:textId="77777777" w:rsidR="005221D1" w:rsidRDefault="005221D1" w:rsidP="002614B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Wyatt Trammell</w:t>
            </w:r>
          </w:p>
        </w:tc>
        <w:tc>
          <w:tcPr>
            <w:tcW w:w="1808" w:type="dxa"/>
          </w:tcPr>
          <w:p w14:paraId="11C1A239" w14:textId="77777777" w:rsidR="005221D1" w:rsidRPr="00A16425" w:rsidRDefault="005221D1" w:rsidP="002614B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209-608-0700</w:t>
            </w:r>
          </w:p>
        </w:tc>
        <w:tc>
          <w:tcPr>
            <w:tcW w:w="2778" w:type="dxa"/>
          </w:tcPr>
          <w:p w14:paraId="4C791423" w14:textId="77777777" w:rsidR="005221D1" w:rsidRPr="00A16425" w:rsidRDefault="005221D1" w:rsidP="002614BB">
            <w:pPr>
              <w:spacing w:before="60" w:after="60"/>
              <w:rPr>
                <w:sz w:val="18"/>
                <w:szCs w:val="18"/>
              </w:rPr>
            </w:pPr>
            <w:hyperlink r:id="rId30" w:history="1">
              <w:r w:rsidRPr="0013733C">
                <w:rPr>
                  <w:rStyle w:val="Hyperlink"/>
                  <w:sz w:val="18"/>
                  <w:szCs w:val="18"/>
                </w:rPr>
                <w:t>wtrammell1@hotmail.com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14:paraId="5C065BBA" w14:textId="77777777" w:rsidR="005221D1" w:rsidRPr="00A16425" w:rsidRDefault="005221D1" w:rsidP="002614BB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113D6844" w14:textId="77777777" w:rsidR="005221D1" w:rsidRDefault="005221D1" w:rsidP="00B01172">
      <w:pPr>
        <w:jc w:val="center"/>
      </w:pPr>
      <w:bookmarkStart w:id="0" w:name="_GoBack"/>
      <w:bookmarkEnd w:id="0"/>
    </w:p>
    <w:sectPr w:rsidR="005221D1" w:rsidSect="00B01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01172"/>
    <w:rsid w:val="00514FDB"/>
    <w:rsid w:val="005221D1"/>
    <w:rsid w:val="00B0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7DC0"/>
  <w15:chartTrackingRefBased/>
  <w15:docId w15:val="{FFA142A7-E977-4B23-BCA8-871C16B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172"/>
    <w:pPr>
      <w:spacing w:after="160" w:line="259" w:lineRule="auto"/>
    </w:pPr>
    <w:rPr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172"/>
    <w:pPr>
      <w:spacing w:after="0" w:line="240" w:lineRule="auto"/>
    </w:pPr>
    <w:rPr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oley@amadorgov.org" TargetMode="External"/><Relationship Id="rId13" Type="http://schemas.openxmlformats.org/officeDocument/2006/relationships/hyperlink" Target="mailto:kgarrett@bfhp.org" TargetMode="External"/><Relationship Id="rId18" Type="http://schemas.openxmlformats.org/officeDocument/2006/relationships/hyperlink" Target="mailto:ckothari@mariposahsc.org" TargetMode="External"/><Relationship Id="rId26" Type="http://schemas.openxmlformats.org/officeDocument/2006/relationships/hyperlink" Target="mailto:rcarter@co.calaveras.ca.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miles@sierrahope.org" TargetMode="External"/><Relationship Id="rId7" Type="http://schemas.openxmlformats.org/officeDocument/2006/relationships/hyperlink" Target="mailto:ron@alliance4you.org" TargetMode="External"/><Relationship Id="rId12" Type="http://schemas.openxmlformats.org/officeDocument/2006/relationships/hyperlink" Target="mailto:smartin@bfhp.org" TargetMode="External"/><Relationship Id="rId17" Type="http://schemas.openxmlformats.org/officeDocument/2006/relationships/hyperlink" Target="mailto:jennifer@drail.org" TargetMode="External"/><Relationship Id="rId25" Type="http://schemas.openxmlformats.org/officeDocument/2006/relationships/hyperlink" Target="mailto:lnunez@victoryvillageamandor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enniferp@drail.org" TargetMode="External"/><Relationship Id="rId20" Type="http://schemas.openxmlformats.org/officeDocument/2006/relationships/hyperlink" Target="mailto:jerry@sierrahope.org" TargetMode="External"/><Relationship Id="rId29" Type="http://schemas.openxmlformats.org/officeDocument/2006/relationships/hyperlink" Target="mailto:equesto@atcaa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lisa@alliance4you.org" TargetMode="External"/><Relationship Id="rId11" Type="http://schemas.openxmlformats.org/officeDocument/2006/relationships/hyperlink" Target="mailto:ssturzenacker@atcaa.org" TargetMode="External"/><Relationship Id="rId24" Type="http://schemas.openxmlformats.org/officeDocument/2006/relationships/hyperlink" Target="mailto:msiefer@victoryvillageamador.org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shuemavj@ah.org" TargetMode="External"/><Relationship Id="rId15" Type="http://schemas.openxmlformats.org/officeDocument/2006/relationships/hyperlink" Target="mailto:lkimball@co.calaveras.ca.us" TargetMode="External"/><Relationship Id="rId23" Type="http://schemas.openxmlformats.org/officeDocument/2006/relationships/hyperlink" Target="mailto:derek.mcginnis@va.gov" TargetMode="External"/><Relationship Id="rId28" Type="http://schemas.openxmlformats.org/officeDocument/2006/relationships/hyperlink" Target="mailto:1sozofellowship@gmail.com" TargetMode="External"/><Relationship Id="rId10" Type="http://schemas.openxmlformats.org/officeDocument/2006/relationships/hyperlink" Target="mailto:dcloward@atcaa.org" TargetMode="External"/><Relationship Id="rId19" Type="http://schemas.openxmlformats.org/officeDocument/2006/relationships/hyperlink" Target="mailto:kcotter@mariposahas.org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hess@amadorgov.org" TargetMode="External"/><Relationship Id="rId14" Type="http://schemas.openxmlformats.org/officeDocument/2006/relationships/hyperlink" Target="mailto:kstranger@co.calaveras.ca.us" TargetMode="External"/><Relationship Id="rId22" Type="http://schemas.openxmlformats.org/officeDocument/2006/relationships/hyperlink" Target="mailto:mcarlson@co.tuolumne.ca.us" TargetMode="External"/><Relationship Id="rId27" Type="http://schemas.openxmlformats.org/officeDocument/2006/relationships/hyperlink" Target="mailto:jday@co.tuolumne.ca.us" TargetMode="External"/><Relationship Id="rId30" Type="http://schemas.openxmlformats.org/officeDocument/2006/relationships/hyperlink" Target="mailto:wtrammell1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2667</Characters>
  <Application>Microsoft Office Word</Application>
  <DocSecurity>0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Moore</dc:creator>
  <cp:keywords/>
  <dc:description/>
  <cp:lastModifiedBy>Kristy Moore</cp:lastModifiedBy>
  <cp:revision>2</cp:revision>
  <dcterms:created xsi:type="dcterms:W3CDTF">2019-08-08T21:49:00Z</dcterms:created>
  <dcterms:modified xsi:type="dcterms:W3CDTF">2019-08-08T21:49:00Z</dcterms:modified>
</cp:coreProperties>
</file>